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75CE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F5337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675CE2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5337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10ACA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75CE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ТС-00</w:t>
            </w:r>
            <w:r w:rsidR="00675CE2">
              <w:rPr>
                <w:rFonts w:ascii="Tahoma" w:hAnsi="Tahoma" w:cs="Tahoma"/>
                <w:b/>
                <w:sz w:val="20"/>
                <w:szCs w:val="20"/>
                <w:lang w:val="en-US"/>
              </w:rPr>
              <w:t>8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-19</w:t>
            </w:r>
          </w:p>
        </w:tc>
      </w:tr>
    </w:tbl>
    <w:p w:rsidR="00A35CCD" w:rsidRPr="001C29AB" w:rsidRDefault="00A35CCD" w:rsidP="00A35CCD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bookmarkStart w:id="1" w:name="_Ref225047714"/>
      <w:r w:rsidRPr="001C29AB">
        <w:rPr>
          <w:rFonts w:ascii="Tahoma" w:hAnsi="Tahoma" w:cs="Tahoma"/>
          <w:sz w:val="20"/>
          <w:szCs w:val="20"/>
        </w:rPr>
        <w:t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>
        <w:rPr>
          <w:rFonts w:ascii="Tahoma" w:hAnsi="Tahoma" w:cs="Tahoma"/>
          <w:sz w:val="20"/>
          <w:szCs w:val="20"/>
        </w:rPr>
        <w:t>а</w:t>
      </w:r>
      <w:r w:rsidRPr="001C29AB">
        <w:rPr>
          <w:rFonts w:ascii="Tahoma" w:hAnsi="Tahoma" w:cs="Tahoma"/>
          <w:sz w:val="20"/>
          <w:szCs w:val="20"/>
        </w:rPr>
        <w:t xml:space="preserve"> поставки </w:t>
      </w:r>
      <w:r w:rsidR="00675CE2" w:rsidRPr="00C376BF">
        <w:rPr>
          <w:rFonts w:ascii="Tahoma" w:hAnsi="Tahoma" w:cs="Tahoma"/>
          <w:b/>
          <w:sz w:val="20"/>
          <w:szCs w:val="20"/>
        </w:rPr>
        <w:t>Стройматериалов</w:t>
      </w:r>
      <w:r w:rsidR="00675CE2">
        <w:rPr>
          <w:rFonts w:ascii="Tahoma" w:hAnsi="Tahoma" w:cs="Tahoma"/>
          <w:sz w:val="20"/>
          <w:szCs w:val="20"/>
        </w:rPr>
        <w:t xml:space="preserve"> </w:t>
      </w:r>
      <w:r w:rsidR="00675CE2" w:rsidRPr="00C376BF">
        <w:rPr>
          <w:rFonts w:ascii="Tahoma" w:hAnsi="Tahoma" w:cs="Tahoma"/>
          <w:b/>
          <w:sz w:val="20"/>
          <w:szCs w:val="20"/>
        </w:rPr>
        <w:t>(</w:t>
      </w:r>
      <w:r w:rsidR="00675CE2">
        <w:rPr>
          <w:rFonts w:ascii="Tahoma" w:hAnsi="Tahoma" w:cs="Tahoma"/>
          <w:b/>
          <w:sz w:val="20"/>
          <w:szCs w:val="20"/>
        </w:rPr>
        <w:t xml:space="preserve">группы Ж, </w:t>
      </w:r>
      <w:r w:rsidR="00675CE2" w:rsidRPr="00A05C81">
        <w:rPr>
          <w:rFonts w:ascii="Tahoma" w:hAnsi="Tahoma" w:cs="Tahoma"/>
          <w:b/>
          <w:sz w:val="20"/>
          <w:szCs w:val="20"/>
        </w:rPr>
        <w:t xml:space="preserve">подгруппы </w:t>
      </w:r>
      <w:r w:rsidR="00675CE2">
        <w:rPr>
          <w:rFonts w:ascii="Tahoma" w:hAnsi="Tahoma" w:cs="Tahoma"/>
          <w:b/>
          <w:sz w:val="20"/>
          <w:szCs w:val="20"/>
        </w:rPr>
        <w:t>ЖБ</w:t>
      </w:r>
      <w:r w:rsidR="00675CE2" w:rsidRPr="00A05C81">
        <w:rPr>
          <w:rFonts w:ascii="Tahoma" w:hAnsi="Tahoma" w:cs="Tahoma"/>
          <w:b/>
          <w:sz w:val="20"/>
          <w:szCs w:val="20"/>
        </w:rPr>
        <w:t xml:space="preserve"> </w:t>
      </w:r>
      <w:r w:rsidR="00675CE2">
        <w:rPr>
          <w:rFonts w:ascii="Tahoma" w:hAnsi="Tahoma" w:cs="Tahoma"/>
          <w:b/>
          <w:sz w:val="20"/>
          <w:szCs w:val="20"/>
        </w:rPr>
        <w:t xml:space="preserve">- Кирпич, </w:t>
      </w:r>
      <w:r w:rsidR="00675CE2" w:rsidRPr="00A05C81">
        <w:rPr>
          <w:rFonts w:ascii="Tahoma" w:hAnsi="Tahoma" w:cs="Tahoma"/>
          <w:b/>
          <w:sz w:val="20"/>
          <w:szCs w:val="20"/>
        </w:rPr>
        <w:t xml:space="preserve"> </w:t>
      </w:r>
      <w:r w:rsidR="00675CE2">
        <w:rPr>
          <w:rFonts w:ascii="Tahoma" w:hAnsi="Tahoma" w:cs="Tahoma"/>
          <w:b/>
          <w:sz w:val="20"/>
          <w:szCs w:val="20"/>
        </w:rPr>
        <w:t xml:space="preserve">ЖВ – Лаки, краски, ЖГ – Пиломатериалы, ЖД – Смеси строительные, ЖЕ </w:t>
      </w:r>
      <w:proofErr w:type="gramStart"/>
      <w:r w:rsidR="00675CE2">
        <w:rPr>
          <w:rFonts w:ascii="Tahoma" w:hAnsi="Tahoma" w:cs="Tahoma"/>
          <w:b/>
          <w:sz w:val="20"/>
          <w:szCs w:val="20"/>
        </w:rPr>
        <w:t>–М</w:t>
      </w:r>
      <w:proofErr w:type="gramEnd"/>
      <w:r w:rsidR="00675CE2">
        <w:rPr>
          <w:rFonts w:ascii="Tahoma" w:hAnsi="Tahoma" w:cs="Tahoma"/>
          <w:b/>
          <w:sz w:val="20"/>
          <w:szCs w:val="20"/>
        </w:rPr>
        <w:t xml:space="preserve">атериалы инертные, ЖЖ – Клей, герметик, ЖИ – Покрытия напольные, ЖЛ – Материалы теплогидроизоляционные,  ЖН – Фурнитура, ЖО – Элементы конструктивные) </w:t>
      </w:r>
      <w:r w:rsidRPr="00C2513E">
        <w:rPr>
          <w:rFonts w:ascii="Tahoma" w:hAnsi="Tahoma" w:cs="Tahoma"/>
          <w:sz w:val="20"/>
          <w:szCs w:val="20"/>
        </w:rPr>
        <w:t>для нужд АО «ПКС-</w:t>
      </w:r>
      <w:r>
        <w:rPr>
          <w:rFonts w:ascii="Tahoma" w:hAnsi="Tahoma" w:cs="Tahoma"/>
          <w:sz w:val="20"/>
          <w:szCs w:val="20"/>
        </w:rPr>
        <w:t>Тепловые сети</w:t>
      </w:r>
      <w:r w:rsidRPr="00C2513E">
        <w:rPr>
          <w:rFonts w:ascii="Tahoma" w:hAnsi="Tahoma" w:cs="Tahoma"/>
          <w:sz w:val="20"/>
          <w:szCs w:val="20"/>
        </w:rPr>
        <w:t>»</w:t>
      </w:r>
      <w:r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ind w:firstLine="567"/>
        <w:jc w:val="both"/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  <w:lang w:val="en-US"/>
        </w:rPr>
        <w:t>I</w:t>
      </w:r>
      <w:r w:rsidRPr="00BF5337">
        <w:rPr>
          <w:rFonts w:ascii="Tahoma" w:hAnsi="Tahoma" w:cs="Tahoma"/>
          <w:b/>
        </w:rPr>
        <w:t>. ОБЩАЯ ЧАСТЬ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F5337">
        <w:rPr>
          <w:rFonts w:ascii="Tahoma" w:hAnsi="Tahoma" w:cs="Tahoma"/>
        </w:rPr>
        <w:t>Форма конкурса (далее также - Приглашение) - открытая; электронная; с предварительным квалификационным отбором; одноэтапная; с переторжкой.</w:t>
      </w:r>
      <w:r w:rsidRPr="00BF5337">
        <w:rPr>
          <w:rFonts w:ascii="Tahoma" w:hAnsi="Tahoma" w:cs="Tahoma"/>
          <w:b/>
        </w:rPr>
        <w:t xml:space="preserve"> </w:t>
      </w:r>
      <w:bookmarkEnd w:id="2"/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F5337">
        <w:rPr>
          <w:rFonts w:ascii="Tahoma" w:hAnsi="Tahoma" w:cs="Tahoma"/>
        </w:rPr>
        <w:t>Организатор Приглашения – АО «</w:t>
      </w:r>
      <w:r>
        <w:rPr>
          <w:rFonts w:ascii="Tahoma" w:hAnsi="Tahoma" w:cs="Tahoma"/>
        </w:rPr>
        <w:t>ПКС-Водоканал</w:t>
      </w:r>
      <w:r w:rsidRPr="00BF5337">
        <w:rPr>
          <w:rFonts w:ascii="Tahoma" w:hAnsi="Tahoma" w:cs="Tahoma"/>
        </w:rPr>
        <w:t>».</w:t>
      </w:r>
      <w:bookmarkEnd w:id="3"/>
      <w:r w:rsidRPr="00BF5337">
        <w:rPr>
          <w:rFonts w:ascii="Tahoma" w:hAnsi="Tahoma" w:cs="Tahoma"/>
        </w:rPr>
        <w:t xml:space="preserve"> </w:t>
      </w:r>
    </w:p>
    <w:p w:rsidR="00BF5337" w:rsidRPr="002E419B" w:rsidRDefault="00BF5337" w:rsidP="00BF5337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E419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D202A0" w:rsidRPr="00AC744B">
          <w:rPr>
            <w:rStyle w:val="a6"/>
            <w:rFonts w:ascii="Tahoma" w:hAnsi="Tahoma" w:cs="Tahoma"/>
          </w:rPr>
          <w:t>http://pks-</w:t>
        </w:r>
        <w:proofErr w:type="spellStart"/>
        <w:r w:rsidR="00D202A0" w:rsidRPr="00AC744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D202A0" w:rsidRPr="00AC744B">
          <w:rPr>
            <w:rStyle w:val="a6"/>
            <w:rFonts w:ascii="Tahoma" w:hAnsi="Tahoma" w:cs="Tahoma"/>
          </w:rPr>
          <w:t>.</w:t>
        </w:r>
        <w:proofErr w:type="spellStart"/>
        <w:r w:rsidR="00D202A0" w:rsidRPr="00AC744B">
          <w:rPr>
            <w:rStyle w:val="a6"/>
            <w:rFonts w:ascii="Tahoma" w:hAnsi="Tahoma" w:cs="Tahoma"/>
          </w:rPr>
          <w:t>ru</w:t>
        </w:r>
        <w:proofErr w:type="spellEnd"/>
      </w:hyperlink>
      <w:r w:rsidR="00D202A0">
        <w:t>.</w:t>
      </w:r>
    </w:p>
    <w:p w:rsidR="00BF5337" w:rsidRPr="002E419B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E419B">
        <w:rPr>
          <w:rFonts w:ascii="Tahoma" w:hAnsi="Tahoma" w:cs="Tahoma"/>
        </w:rPr>
        <w:t xml:space="preserve">Адрес организатора – </w:t>
      </w:r>
      <w:r w:rsidR="005F3CBB" w:rsidRPr="002E419B">
        <w:rPr>
          <w:rFonts w:ascii="Tahoma" w:hAnsi="Tahoma" w:cs="Tahoma"/>
        </w:rPr>
        <w:t>185035, г. Петрозаводск, ул. Гоголя, д.60</w:t>
      </w:r>
      <w:r w:rsidRPr="002E419B">
        <w:rPr>
          <w:rFonts w:ascii="Tahoma" w:hAnsi="Tahoma" w:cs="Tahoma"/>
        </w:rPr>
        <w:t>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Заказчик Приглашения:</w:t>
      </w:r>
      <w:r w:rsidRPr="00BF5337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</w:rPr>
        <w:t>АО «</w:t>
      </w:r>
      <w:r>
        <w:rPr>
          <w:rFonts w:ascii="Tahoma" w:hAnsi="Tahoma" w:cs="Tahoma"/>
        </w:rPr>
        <w:t>П</w:t>
      </w:r>
      <w:r w:rsidRPr="00BF5337">
        <w:rPr>
          <w:rFonts w:ascii="Tahoma" w:hAnsi="Tahoma" w:cs="Tahoma"/>
        </w:rPr>
        <w:t>КС</w:t>
      </w:r>
      <w:r>
        <w:rPr>
          <w:rFonts w:ascii="Tahoma" w:hAnsi="Tahoma" w:cs="Tahoma"/>
        </w:rPr>
        <w:t>-Тепловые сети</w:t>
      </w:r>
      <w:r w:rsidRPr="00BF5337">
        <w:rPr>
          <w:rFonts w:ascii="Tahoma" w:hAnsi="Tahoma" w:cs="Tahoma"/>
        </w:rPr>
        <w:t>»</w:t>
      </w:r>
    </w:p>
    <w:p w:rsid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E419B">
        <w:rPr>
          <w:rFonts w:ascii="Tahoma" w:hAnsi="Tahoma" w:cs="Tahoma"/>
        </w:rPr>
        <w:t xml:space="preserve">Адрес заказчика: </w:t>
      </w:r>
      <w:r w:rsidR="002E419B" w:rsidRPr="002E419B">
        <w:rPr>
          <w:rFonts w:ascii="Tahoma" w:hAnsi="Tahoma" w:cs="Tahoma"/>
        </w:rPr>
        <w:t>185035, г. Петрозаводск, пр.</w:t>
      </w:r>
      <w:r w:rsidR="002E419B">
        <w:rPr>
          <w:rFonts w:ascii="Tahoma" w:hAnsi="Tahoma" w:cs="Tahoma"/>
        </w:rPr>
        <w:t xml:space="preserve"> Ленина, д.11 В</w:t>
      </w:r>
      <w:r w:rsidR="001F02F8" w:rsidRPr="001C29AB">
        <w:rPr>
          <w:rFonts w:ascii="Tahoma" w:hAnsi="Tahoma" w:cs="Tahoma"/>
        </w:rPr>
        <w:t>.</w:t>
      </w:r>
    </w:p>
    <w:p w:rsidR="001F02F8" w:rsidRPr="00424F02" w:rsidRDefault="001F02F8" w:rsidP="005F3CBB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31625F" w:rsidRPr="001C29AB" w:rsidRDefault="00BF5337" w:rsidP="0031625F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1625F">
        <w:rPr>
          <w:rFonts w:ascii="Tahoma" w:hAnsi="Tahoma" w:cs="Tahoma"/>
        </w:rPr>
        <w:t xml:space="preserve">Адрес подачи Предложений: </w:t>
      </w:r>
      <w:bookmarkStart w:id="5" w:name="_Ref224910387"/>
      <w:bookmarkEnd w:id="4"/>
      <w:r w:rsidRPr="0031625F">
        <w:rPr>
          <w:rFonts w:ascii="Tahoma" w:hAnsi="Tahoma" w:cs="Tahoma"/>
        </w:rPr>
        <w:t xml:space="preserve">сайт системы электронных торгов: </w:t>
      </w:r>
      <w:r w:rsidR="0031625F" w:rsidRPr="00C30D1B">
        <w:rPr>
          <w:rStyle w:val="a6"/>
          <w:rFonts w:ascii="Tahoma" w:hAnsi="Tahoma" w:cs="Tahoma"/>
        </w:rPr>
        <w:t>https://etp.gpb.ru/</w:t>
      </w:r>
      <w:r w:rsidR="0031625F" w:rsidRPr="001C29AB">
        <w:rPr>
          <w:rFonts w:ascii="Tahoma" w:hAnsi="Tahoma" w:cs="Tahoma"/>
        </w:rPr>
        <w:t>.</w:t>
      </w:r>
    </w:p>
    <w:p w:rsidR="00BF5337" w:rsidRPr="0031625F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1625F">
        <w:rPr>
          <w:rFonts w:ascii="Tahoma" w:hAnsi="Tahoma" w:cs="Tahoma"/>
        </w:rPr>
        <w:t xml:space="preserve">Срок подачи Предложений – </w:t>
      </w:r>
      <w:r w:rsidRPr="0031625F">
        <w:rPr>
          <w:rFonts w:ascii="Tahoma" w:hAnsi="Tahoma" w:cs="Tahoma"/>
          <w:b/>
        </w:rPr>
        <w:t>до 2</w:t>
      </w:r>
      <w:r w:rsidR="00675CE2" w:rsidRPr="00675CE2">
        <w:rPr>
          <w:rFonts w:ascii="Tahoma" w:hAnsi="Tahoma" w:cs="Tahoma"/>
          <w:b/>
        </w:rPr>
        <w:t>9</w:t>
      </w:r>
      <w:r w:rsidRPr="0031625F">
        <w:rPr>
          <w:rFonts w:ascii="Tahoma" w:hAnsi="Tahoma" w:cs="Tahoma"/>
          <w:b/>
          <w:bCs/>
        </w:rPr>
        <w:t>.03.</w:t>
      </w:r>
      <w:r w:rsidRPr="0031625F">
        <w:rPr>
          <w:rFonts w:ascii="Tahoma" w:hAnsi="Tahoma" w:cs="Tahoma"/>
          <w:b/>
        </w:rPr>
        <w:t>2019 года, 1</w:t>
      </w:r>
      <w:r w:rsidR="00675CE2" w:rsidRPr="00675CE2">
        <w:rPr>
          <w:rFonts w:ascii="Tahoma" w:hAnsi="Tahoma" w:cs="Tahoma"/>
          <w:b/>
        </w:rPr>
        <w:t>2</w:t>
      </w:r>
      <w:r w:rsidRPr="0031625F">
        <w:rPr>
          <w:rFonts w:ascii="Tahoma" w:hAnsi="Tahoma" w:cs="Tahoma"/>
          <w:b/>
        </w:rPr>
        <w:t xml:space="preserve"> часов 00 минут</w:t>
      </w:r>
      <w:r w:rsidRPr="0031625F">
        <w:rPr>
          <w:rFonts w:ascii="Tahoma" w:hAnsi="Tahoma" w:cs="Tahoma"/>
        </w:rPr>
        <w:t xml:space="preserve"> (по московскому времени). </w:t>
      </w:r>
      <w:bookmarkEnd w:id="5"/>
    </w:p>
    <w:p w:rsidR="00693C23" w:rsidRDefault="00BF5337" w:rsidP="00693C2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93C23" w:rsidRPr="00693C23" w:rsidRDefault="00693C23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Начальная </w:t>
      </w:r>
      <w:r w:rsidRPr="00BF5337">
        <w:rPr>
          <w:rFonts w:ascii="Tahoma" w:hAnsi="Tahoma" w:cs="Tahoma"/>
          <w:color w:val="000000"/>
        </w:rPr>
        <w:t xml:space="preserve">(максимальная) </w:t>
      </w:r>
      <w:r w:rsidRPr="00BF5337">
        <w:rPr>
          <w:rFonts w:ascii="Tahoma" w:hAnsi="Tahoma" w:cs="Tahoma"/>
        </w:rPr>
        <w:t>цена договора</w:t>
      </w:r>
      <w:r w:rsidR="00675CE2" w:rsidRPr="00675CE2">
        <w:rPr>
          <w:rFonts w:ascii="Tahoma" w:hAnsi="Tahoma" w:cs="Tahoma"/>
        </w:rPr>
        <w:t xml:space="preserve"> </w:t>
      </w:r>
      <w:r w:rsidR="00675CE2">
        <w:rPr>
          <w:rFonts w:ascii="Tahoma" w:hAnsi="Tahoma" w:cs="Tahoma"/>
        </w:rPr>
        <w:t>на поставку товаров</w:t>
      </w:r>
      <w:r w:rsidRPr="00BF5337">
        <w:rPr>
          <w:rFonts w:ascii="Tahoma" w:hAnsi="Tahoma" w:cs="Tahoma"/>
        </w:rPr>
        <w:t>, указанных в Приложении № 2 к настоящему Приглашению, составляет:</w:t>
      </w:r>
      <w:r w:rsidRPr="00BF5337">
        <w:rPr>
          <w:rFonts w:ascii="Tahoma" w:hAnsi="Tahoma" w:cs="Tahoma"/>
          <w:color w:val="000000"/>
        </w:rPr>
        <w:t xml:space="preserve"> </w:t>
      </w:r>
      <w:r w:rsidR="00675CE2" w:rsidRPr="00675CE2">
        <w:rPr>
          <w:rFonts w:ascii="Tahoma" w:hAnsi="Tahoma" w:cs="Tahoma"/>
          <w:b/>
          <w:color w:val="000000"/>
        </w:rPr>
        <w:t>624</w:t>
      </w:r>
      <w:r w:rsidR="00675CE2" w:rsidRPr="00675CE2">
        <w:rPr>
          <w:rFonts w:ascii="Tahoma" w:hAnsi="Tahoma" w:cs="Tahoma"/>
          <w:b/>
          <w:color w:val="000000"/>
          <w:lang w:val="en-US"/>
        </w:rPr>
        <w:t> </w:t>
      </w:r>
      <w:r w:rsidR="00675CE2" w:rsidRPr="00675CE2">
        <w:rPr>
          <w:rFonts w:ascii="Tahoma" w:hAnsi="Tahoma" w:cs="Tahoma"/>
          <w:b/>
          <w:color w:val="000000"/>
        </w:rPr>
        <w:t>089,50</w:t>
      </w:r>
      <w:r w:rsidR="000D46AD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  <w:b/>
          <w:color w:val="000000"/>
        </w:rPr>
        <w:t>руб</w:t>
      </w:r>
      <w:r w:rsidR="00A35CCD">
        <w:rPr>
          <w:rFonts w:ascii="Tahoma" w:hAnsi="Tahoma" w:cs="Tahoma"/>
          <w:b/>
          <w:color w:val="000000"/>
        </w:rPr>
        <w:t>лей</w:t>
      </w:r>
      <w:r w:rsidRPr="00BF5337">
        <w:rPr>
          <w:rStyle w:val="ae"/>
          <w:rFonts w:ascii="Tahoma" w:hAnsi="Tahoma" w:cs="Tahoma"/>
        </w:rPr>
        <w:footnoteReference w:id="1"/>
      </w:r>
      <w:r w:rsidRPr="00BF5337">
        <w:rPr>
          <w:rFonts w:ascii="Tahoma" w:hAnsi="Tahoma" w:cs="Tahoma"/>
        </w:rPr>
        <w:t xml:space="preserve"> без НДС на условии франко-пункт назначения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  <w:color w:val="000000"/>
        </w:rPr>
        <w:t>Д</w:t>
      </w:r>
      <w:r w:rsidRPr="00BF5337">
        <w:rPr>
          <w:rFonts w:ascii="Tahoma" w:hAnsi="Tahoma" w:cs="Tahoma"/>
        </w:rPr>
        <w:t>оговор может быть заключен с участником: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</w:t>
      </w:r>
      <w:r w:rsidRPr="00BF5337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</w:t>
      </w:r>
      <w:r w:rsidRPr="00BF5337">
        <w:rPr>
          <w:rFonts w:ascii="Tahoma" w:hAnsi="Tahoma" w:cs="Tahoma"/>
          <w:sz w:val="20"/>
          <w:szCs w:val="20"/>
        </w:rPr>
        <w:tab/>
      </w:r>
      <w:proofErr w:type="gramStart"/>
      <w:r w:rsidRPr="00BF5337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9B05BA" w:rsidRPr="001C29AB" w:rsidRDefault="00BF5337" w:rsidP="009B05BA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9B05BA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D2651" w:rsidRPr="00ED2651">
        <w:rPr>
          <w:rFonts w:ascii="Tahoma" w:hAnsi="Tahoma" w:cs="Tahoma"/>
          <w:b/>
        </w:rPr>
        <w:t>0</w:t>
      </w:r>
      <w:r w:rsidR="00675CE2" w:rsidRPr="00675CE2">
        <w:rPr>
          <w:rFonts w:ascii="Tahoma" w:hAnsi="Tahoma" w:cs="Tahoma"/>
          <w:b/>
        </w:rPr>
        <w:t>5</w:t>
      </w:r>
      <w:r w:rsidRPr="00ED2651">
        <w:rPr>
          <w:rFonts w:ascii="Tahoma" w:hAnsi="Tahoma" w:cs="Tahoma"/>
          <w:b/>
        </w:rPr>
        <w:t>.</w:t>
      </w:r>
      <w:r w:rsidRPr="009B05BA">
        <w:rPr>
          <w:rFonts w:ascii="Tahoma" w:hAnsi="Tahoma" w:cs="Tahoma"/>
          <w:b/>
        </w:rPr>
        <w:t>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1</w:t>
      </w:r>
      <w:r w:rsidR="00ED2651">
        <w:rPr>
          <w:rFonts w:ascii="Tahoma" w:hAnsi="Tahoma" w:cs="Tahoma"/>
          <w:b/>
        </w:rPr>
        <w:t>2</w:t>
      </w:r>
      <w:r w:rsidRPr="009B05BA">
        <w:rPr>
          <w:rFonts w:ascii="Tahoma" w:hAnsi="Tahoma" w:cs="Tahoma"/>
          <w:b/>
        </w:rPr>
        <w:t xml:space="preserve"> часов 00 минут</w:t>
      </w:r>
      <w:r w:rsidRPr="009B05BA">
        <w:rPr>
          <w:rFonts w:ascii="Tahoma" w:hAnsi="Tahoma" w:cs="Tahoma"/>
        </w:rPr>
        <w:t xml:space="preserve"> (по московскому времени) по адресу: </w:t>
      </w:r>
      <w:r w:rsidR="009B05BA" w:rsidRPr="001C29AB">
        <w:rPr>
          <w:rFonts w:ascii="Tahoma" w:hAnsi="Tahoma" w:cs="Tahoma"/>
        </w:rPr>
        <w:t>185035, г. Петрозаводск, ул. Свердлова, д.18.</w:t>
      </w:r>
    </w:p>
    <w:p w:rsidR="00BF5337" w:rsidRPr="009B05BA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B05BA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D2651">
        <w:rPr>
          <w:rFonts w:ascii="Tahoma" w:hAnsi="Tahoma" w:cs="Tahoma"/>
        </w:rPr>
        <w:t>до</w:t>
      </w:r>
      <w:r w:rsidRPr="009B05BA">
        <w:rPr>
          <w:rFonts w:ascii="Tahoma" w:hAnsi="Tahoma" w:cs="Tahoma"/>
        </w:rPr>
        <w:t xml:space="preserve"> </w:t>
      </w:r>
      <w:r w:rsidR="00675CE2" w:rsidRPr="00675CE2">
        <w:rPr>
          <w:rFonts w:ascii="Tahoma" w:hAnsi="Tahoma" w:cs="Tahoma"/>
          <w:b/>
        </w:rPr>
        <w:t>10</w:t>
      </w:r>
      <w:r w:rsidRPr="009B05BA">
        <w:rPr>
          <w:rFonts w:ascii="Tahoma" w:hAnsi="Tahoma" w:cs="Tahoma"/>
          <w:b/>
        </w:rPr>
        <w:t>.0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г.</w:t>
      </w:r>
    </w:p>
    <w:p w:rsidR="00BF5337" w:rsidRPr="00BF5337" w:rsidRDefault="00ED2651" w:rsidP="00ED2651">
      <w:pPr>
        <w:pStyle w:val="1"/>
        <w:tabs>
          <w:tab w:val="num" w:pos="567"/>
        </w:tabs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BF5337" w:rsidRPr="00BF5337">
        <w:rPr>
          <w:rFonts w:ascii="Tahoma" w:hAnsi="Tahoma" w:cs="Tahoma"/>
        </w:rPr>
        <w:t>Контактные лица организатора:</w:t>
      </w:r>
      <w:bookmarkEnd w:id="6"/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D17DD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D17D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D17D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D17DD">
        <w:fldChar w:fldCharType="begin"/>
      </w:r>
      <w:r w:rsidR="00885D46" w:rsidRPr="00ED2651">
        <w:rPr>
          <w:lang w:val="en-US"/>
        </w:rPr>
        <w:instrText>HYPERLINK "mailto:n.turkova@rks.karelia.ru"</w:instrText>
      </w:r>
      <w:r w:rsidR="00CD17DD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D17DD">
        <w:fldChar w:fldCharType="end"/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71-00-34</w:t>
      </w:r>
    </w:p>
    <w:p w:rsidR="009B05BA" w:rsidRP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D17DD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</w:instrText>
      </w:r>
      <w:r w:rsidRPr="009B05BA">
        <w:rPr>
          <w:rFonts w:ascii="Tahoma" w:hAnsi="Tahoma" w:cs="Tahoma"/>
          <w:sz w:val="20"/>
          <w:szCs w:val="20"/>
          <w:lang w:val="en-US"/>
        </w:rPr>
        <w:instrText xml:space="preserve"> "</w:instrText>
      </w:r>
      <w:r w:rsidRPr="001C29AB">
        <w:rPr>
          <w:rFonts w:ascii="Tahoma" w:hAnsi="Tahoma" w:cs="Tahoma"/>
          <w:sz w:val="20"/>
          <w:szCs w:val="20"/>
          <w:lang w:val="en-US"/>
        </w:rPr>
        <w:instrText>mailto</w:instrText>
      </w:r>
      <w:r w:rsidRPr="009B05BA">
        <w:rPr>
          <w:rFonts w:ascii="Tahoma" w:hAnsi="Tahoma" w:cs="Tahoma"/>
          <w:sz w:val="20"/>
          <w:szCs w:val="20"/>
          <w:lang w:val="en-US"/>
        </w:rPr>
        <w:instrText>:</w:instrText>
      </w:r>
      <w:r w:rsidRPr="001C29AB">
        <w:rPr>
          <w:rFonts w:ascii="Tahoma" w:hAnsi="Tahoma" w:cs="Tahoma"/>
          <w:sz w:val="20"/>
          <w:szCs w:val="20"/>
          <w:lang w:val="en-US"/>
        </w:rPr>
        <w:instrText>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shvetsova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@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rks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karelia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ru</w:instrText>
      </w:r>
      <w:r w:rsidRPr="009B05BA">
        <w:rPr>
          <w:rFonts w:ascii="Tahoma" w:hAnsi="Tahoma" w:cs="Tahoma"/>
          <w:sz w:val="20"/>
          <w:szCs w:val="20"/>
          <w:lang w:val="en-US"/>
        </w:rPr>
        <w:instrText>"</w:instrText>
      </w:r>
      <w:r w:rsidR="00CD17D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shvetsova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@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rks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karelia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ru</w:t>
      </w:r>
      <w:r w:rsidR="00CD17DD" w:rsidRPr="001C29AB">
        <w:rPr>
          <w:rFonts w:ascii="Tahoma" w:hAnsi="Tahoma" w:cs="Tahoma"/>
          <w:sz w:val="20"/>
          <w:szCs w:val="20"/>
        </w:rPr>
        <w:fldChar w:fldCharType="end"/>
      </w:r>
    </w:p>
    <w:p w:rsidR="00BF5337" w:rsidRPr="00BF5337" w:rsidRDefault="00BF5337" w:rsidP="009B05BA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Предложения могут делать </w:t>
      </w:r>
      <w:r w:rsidRPr="00BF533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F5337">
        <w:rPr>
          <w:rFonts w:ascii="Tahoma" w:hAnsi="Tahoma" w:cs="Tahoma"/>
        </w:rPr>
        <w:t xml:space="preserve">. 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F5337">
        <w:rPr>
          <w:rFonts w:ascii="Tahoma" w:hAnsi="Tahoma" w:cs="Tahoma"/>
        </w:rPr>
        <w:t>необходимо</w:t>
      </w:r>
      <w:r w:rsidRPr="00BF5337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</w:rPr>
        <w:t xml:space="preserve">Официальным языком </w:t>
      </w:r>
      <w:r w:rsidRPr="00BF5337">
        <w:rPr>
          <w:rFonts w:ascii="Tahoma" w:hAnsi="Tahoma" w:cs="Tahoma"/>
          <w:bCs/>
        </w:rPr>
        <w:t>Приглашения</w:t>
      </w:r>
      <w:r w:rsidRPr="00BF533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 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Приглашения.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9" w:history="1">
        <w:r w:rsidRPr="00BF5337">
          <w:rPr>
            <w:rFonts w:ascii="Tahoma" w:hAnsi="Tahoma" w:cs="Tahoma"/>
          </w:rPr>
          <w:t>www.zakupki.gov.ru</w:t>
        </w:r>
      </w:hyperlink>
      <w:r w:rsidRPr="00BF5337">
        <w:rPr>
          <w:rFonts w:ascii="Tahoma" w:hAnsi="Tahoma" w:cs="Tahoma"/>
        </w:rPr>
        <w:t>. Организатор вправе оставить без ответа и рассмотрения любой запрос на разъяснение, полученный менее чем за 3 дня до истечения Срока подачи Предложений.</w:t>
      </w:r>
    </w:p>
    <w:p w:rsidR="00BF5337" w:rsidRPr="00BF5337" w:rsidRDefault="00BF5337" w:rsidP="00BF5337">
      <w:pPr>
        <w:pStyle w:val="af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0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Организатора.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BF5337">
        <w:rPr>
          <w:rFonts w:ascii="Tahoma" w:hAnsi="Tahoma" w:cs="Tahoma"/>
          <w:sz w:val="20"/>
          <w:szCs w:val="20"/>
        </w:rPr>
        <w:t>размещения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чтобы со дня размещения на электронной, на интернет-сайте </w:t>
      </w:r>
      <w:hyperlink r:id="rId11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 срока подачи Предложений).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Недобросовестные действия.</w:t>
      </w:r>
    </w:p>
    <w:p w:rsidR="00BF5337" w:rsidRPr="00BF5337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.1. </w:t>
      </w:r>
      <w:proofErr w:type="gramStart"/>
      <w:r w:rsidR="00BF5337" w:rsidRPr="00BF5337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="00BF5337" w:rsidRPr="00BF5337">
        <w:rPr>
          <w:rFonts w:ascii="Tahoma" w:hAnsi="Tahoma" w:cs="Tahoma"/>
        </w:rPr>
        <w:t>аффилированных</w:t>
      </w:r>
      <w:proofErr w:type="spellEnd"/>
      <w:r w:rsidR="00BF5337" w:rsidRPr="00BF5337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BF5337" w:rsidRPr="00BF5337" w:rsidRDefault="005F3CBB" w:rsidP="005F3CBB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>.2.</w:t>
      </w:r>
      <w:r w:rsidR="00693C23"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Недобросовестные действия включают в себя,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BF5337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BF5337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BF5337" w:rsidRPr="00BF5337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lastRenderedPageBreak/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Расходы участников.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BF5337" w:rsidRPr="00BF5337" w:rsidRDefault="00ED2651" w:rsidP="00693C2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Состав предложения.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BF5337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Техническое описание (технические характеристики).</w:t>
      </w:r>
    </w:p>
    <w:p w:rsidR="00BF5337" w:rsidRPr="00BF5337" w:rsidRDefault="00BF5337" w:rsidP="00BF5337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F5337">
        <w:rPr>
          <w:rFonts w:ascii="Tahoma" w:hAnsi="Tahoma" w:cs="Tahoma"/>
        </w:rPr>
        <w:t>приложены</w:t>
      </w:r>
      <w:proofErr w:type="gramEnd"/>
      <w:r w:rsidRPr="00BF5337">
        <w:rPr>
          <w:rFonts w:ascii="Tahoma" w:hAnsi="Tahoma" w:cs="Tahoma"/>
        </w:rPr>
        <w:t>:</w:t>
      </w:r>
    </w:p>
    <w:p w:rsidR="00BF5337" w:rsidRPr="00BF5337" w:rsidRDefault="00BF5337" w:rsidP="00BF5337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  <w:b/>
        </w:rPr>
        <w:t>Требования к оформлению и подаче предложений.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BF5337" w:rsidRPr="00BF5337" w:rsidRDefault="005F3CBB" w:rsidP="005F3CBB">
      <w:pPr>
        <w:pStyle w:val="1"/>
        <w:spacing w:before="120"/>
        <w:ind w:left="426" w:hanging="426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2</w:t>
      </w:r>
      <w:r w:rsidR="00ED2651">
        <w:rPr>
          <w:rFonts w:ascii="Tahoma" w:hAnsi="Tahoma" w:cs="Tahoma"/>
          <w:i/>
        </w:rPr>
        <w:t>1</w:t>
      </w:r>
      <w:r>
        <w:rPr>
          <w:rFonts w:ascii="Tahoma" w:hAnsi="Tahoma" w:cs="Tahoma"/>
          <w:i/>
        </w:rPr>
        <w:t xml:space="preserve">.2. </w:t>
      </w:r>
      <w:r w:rsidR="00BF5337" w:rsidRPr="00BF5337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F5337" w:rsidRPr="00BF5337" w:rsidRDefault="005F3CBB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2</w:t>
      </w:r>
      <w:r w:rsidR="00ED2651"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 xml:space="preserve">.3. </w:t>
      </w:r>
      <w:r w:rsidR="00BF5337" w:rsidRPr="00BF5337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F5337" w:rsidRPr="00E343D2" w:rsidRDefault="00E343D2" w:rsidP="00E343D2">
      <w:p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E343D2">
        <w:rPr>
          <w:rFonts w:ascii="Tahoma" w:hAnsi="Tahoma" w:cs="Tahoma"/>
          <w:bCs/>
          <w:sz w:val="20"/>
          <w:szCs w:val="20"/>
        </w:rPr>
        <w:t>2</w:t>
      </w:r>
      <w:r w:rsidR="00ED2651">
        <w:rPr>
          <w:rFonts w:ascii="Tahoma" w:hAnsi="Tahoma" w:cs="Tahoma"/>
          <w:bCs/>
          <w:sz w:val="20"/>
          <w:szCs w:val="20"/>
        </w:rPr>
        <w:t>1</w:t>
      </w:r>
      <w:r w:rsidRPr="00E343D2">
        <w:rPr>
          <w:rFonts w:ascii="Tahoma" w:hAnsi="Tahoma" w:cs="Tahoma"/>
          <w:bCs/>
          <w:sz w:val="20"/>
          <w:szCs w:val="20"/>
        </w:rPr>
        <w:t>.4.</w:t>
      </w:r>
      <w:r>
        <w:rPr>
          <w:rFonts w:ascii="Tahoma" w:hAnsi="Tahoma" w:cs="Tahoma"/>
          <w:bCs/>
          <w:i/>
          <w:sz w:val="20"/>
          <w:szCs w:val="20"/>
        </w:rPr>
        <w:t xml:space="preserve"> </w:t>
      </w:r>
      <w:proofErr w:type="gramStart"/>
      <w:r w:rsidR="00BF5337" w:rsidRPr="00E343D2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BF5337" w:rsidRPr="00E343D2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="00BF5337" w:rsidRPr="00E343D2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.5. </w:t>
      </w:r>
      <w:r w:rsidR="00BF5337" w:rsidRPr="00BF533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.6. </w:t>
      </w:r>
      <w:r w:rsidR="00BF5337" w:rsidRPr="00BF533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="00BF5337" w:rsidRPr="00BF5337">
        <w:rPr>
          <w:rFonts w:ascii="Tahoma" w:hAnsi="Tahoma" w:cs="Tahoma"/>
        </w:rPr>
        <w:t>исправленному</w:t>
      </w:r>
      <w:proofErr w:type="gramEnd"/>
      <w:r w:rsidR="00BF5337" w:rsidRPr="00BF5337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.7. </w:t>
      </w:r>
      <w:r w:rsidR="00BF5337" w:rsidRPr="00BF5337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="00BF5337" w:rsidRPr="00BF5337">
        <w:rPr>
          <w:rFonts w:ascii="Tahoma" w:hAnsi="Tahoma" w:cs="Tahoma"/>
        </w:rPr>
        <w:t>Excel</w:t>
      </w:r>
      <w:proofErr w:type="spellEnd"/>
      <w:r w:rsidR="00BF5337" w:rsidRPr="00BF5337">
        <w:rPr>
          <w:rFonts w:ascii="Tahoma" w:hAnsi="Tahoma" w:cs="Tahoma"/>
        </w:rPr>
        <w:t xml:space="preserve"> или MS </w:t>
      </w:r>
      <w:proofErr w:type="spellStart"/>
      <w:r w:rsidR="00BF5337" w:rsidRPr="00BF5337">
        <w:rPr>
          <w:rFonts w:ascii="Tahoma" w:hAnsi="Tahoma" w:cs="Tahoma"/>
        </w:rPr>
        <w:t>Word</w:t>
      </w:r>
      <w:proofErr w:type="spellEnd"/>
      <w:r w:rsidR="00BF5337" w:rsidRPr="00BF5337">
        <w:rPr>
          <w:rFonts w:ascii="Tahoma" w:hAnsi="Tahoma" w:cs="Tahoma"/>
        </w:rPr>
        <w:t>.</w:t>
      </w: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.8.  </w:t>
      </w:r>
      <w:r w:rsidR="00BF5337" w:rsidRPr="00BF5337">
        <w:rPr>
          <w:rFonts w:ascii="Tahoma" w:hAnsi="Tahoma" w:cs="Tahoma"/>
        </w:rPr>
        <w:t>Документы должны быть разделены на три папки (архива):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.9. </w:t>
      </w:r>
      <w:r w:rsidR="00BF5337" w:rsidRPr="00BF533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F5337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BF5337">
        <w:rPr>
          <w:rFonts w:ascii="Tahoma" w:hAnsi="Tahoma" w:cs="Tahoma"/>
        </w:rPr>
        <w:t>Р</w:t>
      </w:r>
      <w:proofErr w:type="gramEnd"/>
      <w:r w:rsidRPr="00BF5337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693C23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.10. </w:t>
      </w:r>
      <w:r w:rsidR="00BF5337" w:rsidRPr="00BF5337">
        <w:rPr>
          <w:rFonts w:ascii="Tahoma" w:hAnsi="Tahoma" w:cs="Tahoma"/>
        </w:rPr>
        <w:t>Участники должны подать предложения в следующем виде: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</w:rPr>
        <w:t>В виде электронного документа на интернет</w:t>
      </w:r>
      <w:r w:rsidRPr="00BF5337">
        <w:rPr>
          <w:rFonts w:ascii="Tahoma" w:hAnsi="Tahoma" w:cs="Tahoma"/>
          <w:i/>
        </w:rPr>
        <w:t>-сайт системы электронных торгов:</w:t>
      </w:r>
      <w:r w:rsidRPr="00BF5337">
        <w:rPr>
          <w:rFonts w:ascii="Tahoma" w:hAnsi="Tahoma" w:cs="Tahoma"/>
          <w:b/>
          <w:i/>
        </w:rPr>
        <w:t xml:space="preserve"> </w:t>
      </w:r>
      <w:hyperlink r:id="rId12" w:history="1">
        <w:r w:rsidRPr="00BF5337">
          <w:rPr>
            <w:rStyle w:val="a6"/>
            <w:rFonts w:ascii="Tahoma" w:hAnsi="Tahoma" w:cs="Tahoma"/>
            <w:b/>
            <w:lang w:val="en-US"/>
          </w:rPr>
          <w:t>www</w:t>
        </w:r>
        <w:r w:rsidRPr="00BF5337">
          <w:rPr>
            <w:rStyle w:val="a6"/>
            <w:rFonts w:ascii="Tahoma" w:hAnsi="Tahoma" w:cs="Tahoma"/>
            <w:b/>
          </w:rPr>
          <w:t>.</w:t>
        </w:r>
        <w:proofErr w:type="spellStart"/>
        <w:r w:rsidRPr="00BF5337">
          <w:rPr>
            <w:rStyle w:val="a6"/>
            <w:rFonts w:ascii="Tahoma" w:hAnsi="Tahoma" w:cs="Tahoma"/>
            <w:b/>
          </w:rPr>
          <w:t>etp.gpb.ru</w:t>
        </w:r>
        <w:proofErr w:type="spellEnd"/>
      </w:hyperlink>
      <w:r w:rsidRPr="00BF5337">
        <w:rPr>
          <w:rFonts w:ascii="Tahoma" w:hAnsi="Tahoma" w:cs="Tahoma"/>
          <w:b/>
        </w:rPr>
        <w:t>.</w:t>
      </w:r>
    </w:p>
    <w:p w:rsidR="00BF5337" w:rsidRPr="00BF5337" w:rsidRDefault="00BF5337" w:rsidP="00BF5337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F5337">
        <w:rPr>
          <w:rFonts w:ascii="Tahoma" w:hAnsi="Tahoma" w:cs="Tahoma"/>
          <w:b/>
          <w:bCs/>
        </w:rPr>
        <w:t xml:space="preserve"> </w:t>
      </w:r>
      <w:r w:rsidRPr="00BF5337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BF5337">
        <w:rPr>
          <w:rFonts w:ascii="Tahoma" w:hAnsi="Tahoma" w:cs="Tahoma"/>
          <w:bCs/>
        </w:rPr>
        <w:t>.</w:t>
      </w:r>
      <w:proofErr w:type="gramEnd"/>
      <w:r w:rsidRPr="00BF5337">
        <w:rPr>
          <w:rFonts w:ascii="Tahoma" w:hAnsi="Tahoma" w:cs="Tahoma"/>
        </w:rPr>
        <w:t xml:space="preserve"> </w:t>
      </w:r>
      <w:r w:rsidRPr="00BF5337">
        <w:rPr>
          <w:rFonts w:ascii="Tahoma" w:hAnsi="Tahoma" w:cs="Tahoma"/>
          <w:bCs/>
          <w:i/>
        </w:rPr>
        <w:t>(</w:t>
      </w:r>
      <w:proofErr w:type="gramStart"/>
      <w:r w:rsidRPr="00BF5337">
        <w:rPr>
          <w:rFonts w:ascii="Tahoma" w:hAnsi="Tahoma" w:cs="Tahoma"/>
          <w:bCs/>
          <w:i/>
        </w:rPr>
        <w:t>п</w:t>
      </w:r>
      <w:proofErr w:type="gramEnd"/>
      <w:r w:rsidRPr="00BF5337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 w:rsidRPr="00B0380D">
        <w:rPr>
          <w:rFonts w:ascii="Tahoma" w:hAnsi="Tahoma" w:cs="Tahoma"/>
          <w:b/>
        </w:rPr>
        <w:t>2</w:t>
      </w:r>
      <w:r w:rsidR="00B0380D" w:rsidRPr="00B0380D">
        <w:rPr>
          <w:rFonts w:ascii="Tahoma" w:hAnsi="Tahoma" w:cs="Tahoma"/>
          <w:b/>
        </w:rPr>
        <w:t>2.</w:t>
      </w:r>
      <w:r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23. </w:t>
      </w:r>
      <w:r w:rsidR="00BF5337" w:rsidRPr="00BF5337">
        <w:rPr>
          <w:rFonts w:ascii="Tahoma" w:hAnsi="Tahoma" w:cs="Tahoma"/>
          <w:b/>
        </w:rPr>
        <w:t>Альтернативные предложения.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="00BF5337" w:rsidRPr="00BF5337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.4. </w:t>
      </w:r>
      <w:r w:rsidR="00BF5337" w:rsidRPr="00BF5337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24.  </w:t>
      </w:r>
      <w:r w:rsidR="00BF5337" w:rsidRPr="00BF5337">
        <w:rPr>
          <w:rFonts w:ascii="Tahoma" w:hAnsi="Tahoma" w:cs="Tahoma"/>
          <w:b/>
        </w:rPr>
        <w:t>Срок действия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BF5337" w:rsidRPr="00BF5337" w:rsidRDefault="00E343D2" w:rsidP="00E343D2">
      <w:pPr>
        <w:pStyle w:val="1"/>
        <w:tabs>
          <w:tab w:val="left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b/>
        </w:rPr>
        <w:t xml:space="preserve">25.  </w:t>
      </w:r>
      <w:r w:rsidR="00BF5337" w:rsidRPr="00BF5337">
        <w:rPr>
          <w:rFonts w:ascii="Tahoma" w:hAnsi="Tahoma" w:cs="Tahoma"/>
          <w:b/>
        </w:rPr>
        <w:t>Прием и срок подачи Предложений.</w:t>
      </w: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E343D2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1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  <w:lang w:val="en-US"/>
          </w:rPr>
          <w:t>www</w:t>
        </w:r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.</w:t>
        </w:r>
        <w:proofErr w:type="spellStart"/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etp.gpb.ru</w:t>
        </w:r>
        <w:proofErr w:type="spellEnd"/>
      </w:hyperlink>
      <w:r w:rsidR="00BF5337" w:rsidRPr="00BF5337">
        <w:rPr>
          <w:rFonts w:ascii="Tahoma" w:hAnsi="Tahoma" w:cs="Tahoma"/>
          <w:b w:val="0"/>
          <w:sz w:val="20"/>
          <w:szCs w:val="20"/>
        </w:rPr>
        <w:t>.</w:t>
      </w:r>
    </w:p>
    <w:p w:rsidR="00BF5337" w:rsidRPr="00BF5337" w:rsidRDefault="00BF5337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.2.</w:t>
      </w:r>
      <w:r w:rsidRPr="00BF533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BF5337">
        <w:rPr>
          <w:rFonts w:ascii="Tahoma" w:hAnsi="Tahoma" w:cs="Tahoma"/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BF5337" w:rsidRPr="00BF5337" w:rsidRDefault="00BF5337" w:rsidP="00BF5337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5</w:t>
      </w:r>
      <w:r w:rsidRPr="00BF5337">
        <w:rPr>
          <w:rFonts w:ascii="Tahoma" w:hAnsi="Tahoma" w:cs="Tahoma"/>
        </w:rPr>
        <w:t xml:space="preserve">.3. Участники должны подать Предложения до истечения Срока подачи Предложений, указанного в п. 7 Приглашения </w:t>
      </w:r>
    </w:p>
    <w:p w:rsidR="00BF5337" w:rsidRPr="00BF5337" w:rsidRDefault="00BF5337" w:rsidP="00BF5337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2</w:t>
      </w:r>
      <w:r w:rsidR="00B0380D">
        <w:rPr>
          <w:rFonts w:ascii="Tahoma" w:hAnsi="Tahoma" w:cs="Tahoma"/>
          <w:b/>
        </w:rPr>
        <w:t>6</w:t>
      </w:r>
      <w:r w:rsidRPr="00BF5337">
        <w:rPr>
          <w:rFonts w:ascii="Tahoma" w:hAnsi="Tahoma" w:cs="Tahoma"/>
          <w:b/>
        </w:rPr>
        <w:t>. Изменение и отзыв Предложения.</w:t>
      </w:r>
    </w:p>
    <w:p w:rsidR="00BF5337" w:rsidRPr="00BF5337" w:rsidRDefault="001F02F8" w:rsidP="001F02F8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F02F8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6</w:t>
      </w:r>
      <w:r w:rsidRPr="001F02F8">
        <w:rPr>
          <w:rFonts w:ascii="Tahoma" w:hAnsi="Tahoma" w:cs="Tahoma"/>
          <w:sz w:val="20"/>
          <w:szCs w:val="20"/>
        </w:rPr>
        <w:t xml:space="preserve">.1. </w:t>
      </w:r>
      <w:r>
        <w:rPr>
          <w:rFonts w:ascii="Tahoma" w:hAnsi="Tahoma" w:cs="Tahoma"/>
          <w:sz w:val="20"/>
          <w:szCs w:val="20"/>
        </w:rPr>
        <w:t>У</w:t>
      </w:r>
      <w:r w:rsidR="00BF5337" w:rsidRPr="00BF5337">
        <w:rPr>
          <w:rFonts w:ascii="Tahoma" w:hAnsi="Tahoma" w:cs="Tahoma"/>
          <w:sz w:val="20"/>
          <w:szCs w:val="20"/>
        </w:rPr>
        <w:t>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BF5337" w:rsidRPr="00BF5337" w:rsidRDefault="00BF5337" w:rsidP="00BF5337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BF5337" w:rsidRPr="00E343D2" w:rsidRDefault="00E343D2" w:rsidP="00E343D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7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E343D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BF5337" w:rsidRPr="00BF5337" w:rsidRDefault="00BF5337" w:rsidP="00BF5337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7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.1. </w:t>
      </w:r>
      <w:r w:rsidRPr="00BF5337">
        <w:rPr>
          <w:rFonts w:ascii="Tahoma" w:hAnsi="Tahoma" w:cs="Tahoma"/>
          <w:i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693C23" w:rsidRDefault="00693C23" w:rsidP="00693C23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8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693C2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BF5337" w:rsidRPr="00BF5337" w:rsidRDefault="00BF5337" w:rsidP="00BF5337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8</w:t>
      </w:r>
      <w:r w:rsidRPr="00BF5337">
        <w:rPr>
          <w:rFonts w:ascii="Tahoma" w:hAnsi="Tahoma" w:cs="Tahoma"/>
          <w:color w:val="000000"/>
          <w:sz w:val="20"/>
          <w:szCs w:val="20"/>
        </w:rPr>
        <w:t>.1. Оценка Предложений осуществляется Комиссией по Закупкам.</w:t>
      </w: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8</w:t>
      </w:r>
      <w:r w:rsidRPr="00BF5337">
        <w:rPr>
          <w:rFonts w:ascii="Tahoma" w:hAnsi="Tahoma" w:cs="Tahoma"/>
          <w:sz w:val="20"/>
          <w:szCs w:val="20"/>
        </w:rPr>
        <w:t xml:space="preserve">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BF5337">
        <w:rPr>
          <w:rFonts w:ascii="Tahoma" w:hAnsi="Tahoma" w:cs="Tahoma"/>
          <w:sz w:val="20"/>
          <w:szCs w:val="20"/>
        </w:rPr>
        <w:br/>
        <w:t xml:space="preserve">расхождения между содержанием экземпляров Предложения, полученного в </w:t>
      </w:r>
      <w:r w:rsidRPr="00BF5337">
        <w:rPr>
          <w:rFonts w:ascii="Tahoma" w:hAnsi="Tahoma" w:cs="Tahoma"/>
          <w:sz w:val="20"/>
          <w:szCs w:val="20"/>
        </w:rPr>
        <w:br/>
        <w:t xml:space="preserve">результате оцифровки изображения подлинника и формы Извещения </w:t>
      </w:r>
      <w:r w:rsidRPr="00BF5337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BF5337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BF5337" w:rsidRPr="001F02F8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br w:type="page"/>
      </w:r>
    </w:p>
    <w:p w:rsidR="00BF5337" w:rsidRPr="00BF5337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/>
          <w:sz w:val="20"/>
          <w:szCs w:val="20"/>
          <w:lang w:val="en-US"/>
        </w:rPr>
        <w:lastRenderedPageBreak/>
        <w:t>II</w:t>
      </w:r>
      <w:r w:rsidRPr="00BF5337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BF5337">
        <w:rPr>
          <w:rFonts w:ascii="Tahoma" w:hAnsi="Tahoma" w:cs="Tahoma"/>
          <w:szCs w:val="20"/>
        </w:rPr>
        <w:t>2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 Цена Товара</w:t>
      </w:r>
      <w:bookmarkEnd w:id="8"/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указать цену за единицу Товара в соответствующей графе «</w:t>
      </w:r>
      <w:r w:rsidRPr="00BF5337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.3. Базис поставки Товара: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.4. Все цены и стоимости в «</w:t>
      </w:r>
      <w:r w:rsidRPr="00BF5337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.7. В Предложение должно входить Приложение № 2 к Приглашению («</w:t>
      </w:r>
      <w:r w:rsidRPr="00BF5337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BF5337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0380D" w:rsidP="00BF5337">
      <w:pPr>
        <w:pStyle w:val="3"/>
        <w:rPr>
          <w:rFonts w:ascii="Tahoma" w:hAnsi="Tahoma" w:cs="Tahoma"/>
          <w:szCs w:val="20"/>
        </w:rPr>
      </w:pPr>
      <w:bookmarkStart w:id="9" w:name="_Toc261601642"/>
      <w:r>
        <w:rPr>
          <w:rFonts w:ascii="Tahoma" w:hAnsi="Tahoma" w:cs="Tahoma"/>
          <w:szCs w:val="20"/>
        </w:rPr>
        <w:t>30</w:t>
      </w:r>
      <w:r w:rsidR="00BF5337" w:rsidRPr="00BF5337">
        <w:rPr>
          <w:rFonts w:ascii="Tahoma" w:hAnsi="Tahoma" w:cs="Tahoma"/>
          <w:szCs w:val="20"/>
        </w:rPr>
        <w:t>. Условия оплаты</w:t>
      </w:r>
      <w:bookmarkEnd w:id="9"/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Условия оплаты указаны в Приложении № 2 к Приглашению.</w:t>
      </w:r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  <w:r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 xml:space="preserve">. Участник должен согласиться с предложенными условиями оплаты за Товар. </w:t>
      </w:r>
      <w:bookmarkStart w:id="10" w:name="_Toc261601643"/>
    </w:p>
    <w:p w:rsidR="00BF5337" w:rsidRPr="00BF5337" w:rsidRDefault="00693C23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1</w:t>
      </w:r>
      <w:r w:rsidR="00BF5337" w:rsidRPr="00BF5337">
        <w:rPr>
          <w:rFonts w:ascii="Tahoma" w:hAnsi="Tahoma" w:cs="Tahoma"/>
          <w:szCs w:val="20"/>
        </w:rPr>
        <w:t xml:space="preserve">. Срок предоставления гарантий качества </w:t>
      </w:r>
      <w:bookmarkEnd w:id="10"/>
      <w:r w:rsidR="00BF5337" w:rsidRPr="00BF5337">
        <w:rPr>
          <w:rFonts w:ascii="Tahoma" w:hAnsi="Tahoma" w:cs="Tahoma"/>
          <w:szCs w:val="20"/>
        </w:rPr>
        <w:t>на Товар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Срок гаранти</w:t>
      </w:r>
      <w:r w:rsidR="00BF5337" w:rsidRPr="00BF5337">
        <w:rPr>
          <w:rFonts w:ascii="Tahoma" w:hAnsi="Tahoma" w:cs="Tahoma"/>
          <w:iCs/>
          <w:sz w:val="20"/>
          <w:szCs w:val="20"/>
        </w:rPr>
        <w:t>й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="00BF5337"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.2. Объем Товара, в отношении которого требуется предоставление гарантии качества: 100%.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.3. Условия предоставления гарантии качества Товара установлены в проекте договора (Приложение № 5 к Приглашению).</w:t>
      </w:r>
    </w:p>
    <w:p w:rsidR="00BF5337" w:rsidRPr="00BF5337" w:rsidRDefault="00693C23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1" w:name="_Toc261601644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2</w:t>
      </w:r>
      <w:r w:rsidRPr="00BF5337">
        <w:rPr>
          <w:rFonts w:ascii="Tahoma" w:hAnsi="Tahoma" w:cs="Tahoma"/>
          <w:szCs w:val="20"/>
        </w:rPr>
        <w:t>. Сроки и условия поставки Товара</w:t>
      </w:r>
      <w:bookmarkEnd w:id="11"/>
    </w:p>
    <w:p w:rsidR="00BF5337" w:rsidRPr="00BF5337" w:rsidRDefault="00BF5337" w:rsidP="00BF5337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.1. Условия поставки Товара определены в Приложениях к настоящему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согласиться с предложенными условиями поставки Товара.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lastRenderedPageBreak/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3"/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.4. Участник должен указать в Приложении № 2 к Приглашению только те позиции Товара, которые он намерен поставить.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.5. Сроки поставки Товара определены в Приложении № 2 к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.6. Участник должен согласиться с предложенными сроками поставки Товара.  </w:t>
      </w:r>
    </w:p>
    <w:p w:rsidR="00BF5337" w:rsidRPr="00BF5337" w:rsidRDefault="00E343D2" w:rsidP="00E343D2">
      <w:pPr>
        <w:pStyle w:val="3"/>
        <w:ind w:left="141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3</w:t>
      </w:r>
      <w:r>
        <w:rPr>
          <w:rFonts w:ascii="Tahoma" w:hAnsi="Tahoma" w:cs="Tahoma"/>
          <w:szCs w:val="20"/>
        </w:rPr>
        <w:t xml:space="preserve">. </w:t>
      </w:r>
      <w:r w:rsidR="00BF5337" w:rsidRPr="00BF5337">
        <w:rPr>
          <w:rFonts w:ascii="Tahoma" w:hAnsi="Tahoma" w:cs="Tahoma"/>
          <w:szCs w:val="20"/>
        </w:rPr>
        <w:t>Протокол разногласий к проекту Договора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3</w:t>
      </w:r>
      <w:r w:rsidRPr="00BF5337">
        <w:rPr>
          <w:rFonts w:ascii="Tahoma" w:hAnsi="Tahoma" w:cs="Tahoma"/>
          <w:bCs/>
          <w:iCs/>
          <w:sz w:val="20"/>
          <w:szCs w:val="20"/>
        </w:rPr>
        <w:t>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BF5337" w:rsidRPr="00BF5337" w:rsidRDefault="00BF5337" w:rsidP="00BF5337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br w:type="page"/>
      </w:r>
      <w:r w:rsidRPr="00BF5337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BF5337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2" w:name="_Toc261601646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4</w:t>
      </w:r>
      <w:r w:rsidRPr="00BF5337">
        <w:rPr>
          <w:rFonts w:ascii="Tahoma" w:hAnsi="Tahoma" w:cs="Tahoma"/>
          <w:szCs w:val="20"/>
        </w:rPr>
        <w:t xml:space="preserve">. Техническое описание предлагаемого </w:t>
      </w:r>
      <w:bookmarkEnd w:id="12"/>
      <w:r w:rsidRPr="00BF5337">
        <w:rPr>
          <w:rFonts w:ascii="Tahoma" w:hAnsi="Tahoma" w:cs="Tahoma"/>
          <w:szCs w:val="20"/>
        </w:rPr>
        <w:t>Товара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>.1. Перечень Товара и его характеристики указаны в Приложении № 2 к Приглашению, техническом задании и в опросных листах.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 xml:space="preserve">Товар должен соответствовать требованиям, установленными в Приложении № 2 к Приглашению, Техническом задании и в опросных листах, так же иметь положительные результаты проведенных промышленных испытаний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химреагентов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у Заказчика.</w:t>
      </w:r>
      <w:proofErr w:type="gramEnd"/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3" w:name="_Toc261601647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5</w:t>
      </w:r>
      <w:r w:rsidRPr="00BF5337">
        <w:rPr>
          <w:rFonts w:ascii="Tahoma" w:hAnsi="Tahoma" w:cs="Tahoma"/>
          <w:szCs w:val="20"/>
        </w:rPr>
        <w:t xml:space="preserve">. Сертификат Соответствия в системе сертификации ГОСТ </w:t>
      </w:r>
      <w:proofErr w:type="gramStart"/>
      <w:r w:rsidRPr="00BF5337">
        <w:rPr>
          <w:rFonts w:ascii="Tahoma" w:hAnsi="Tahoma" w:cs="Tahoma"/>
          <w:szCs w:val="20"/>
        </w:rPr>
        <w:t>Р</w:t>
      </w:r>
      <w:proofErr w:type="gramEnd"/>
      <w:r w:rsidRPr="00BF5337">
        <w:rPr>
          <w:rFonts w:ascii="Tahoma" w:hAnsi="Tahoma" w:cs="Tahoma"/>
          <w:szCs w:val="20"/>
        </w:rPr>
        <w:t xml:space="preserve"> в РФ</w:t>
      </w:r>
      <w:bookmarkEnd w:id="13"/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.1. Устанавливается условие о предоставлении Сертификата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Сертификат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BF5337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6</w:t>
      </w:r>
      <w:r w:rsidRPr="00BF5337">
        <w:rPr>
          <w:rFonts w:ascii="Tahoma" w:hAnsi="Tahoma" w:cs="Tahoma"/>
          <w:szCs w:val="20"/>
        </w:rPr>
        <w:t>. Разрешение Органов государственного и технического надзора</w:t>
      </w:r>
      <w:bookmarkEnd w:id="23"/>
    </w:p>
    <w:p w:rsidR="00BF5337" w:rsidRP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>.1.</w:t>
      </w:r>
      <w:r w:rsidR="00F51A7A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BF5337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разрешение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BF5337" w:rsidRPr="00BF5337" w:rsidRDefault="00BF5337" w:rsidP="00BF533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F5337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BF5337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7</w:t>
      </w:r>
      <w:r w:rsidRPr="00BF5337">
        <w:rPr>
          <w:rFonts w:ascii="Tahoma" w:hAnsi="Tahoma" w:cs="Tahoma"/>
          <w:szCs w:val="20"/>
        </w:rPr>
        <w:t>. Комиссия по закупкам проводит рассмотрение Предложений в три этапа: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 этап - формальная оценка;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1F02F8" w:rsidRPr="001F02F8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8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BF5337" w:rsidRPr="00693C23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1F02F8" w:rsidRPr="00693C23" w:rsidRDefault="001F02F8" w:rsidP="001F02F8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F533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84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Контрагент является производителем товара или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уполномоченным производителем на реализацию товара лицом с распространением гарантии производителя на поставляемый товар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33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55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149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46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BF5337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457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BF5337" w:rsidRPr="00BF5337" w:rsidRDefault="00BF5337" w:rsidP="00BF5337">
      <w:pPr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BF5337" w:rsidRPr="00BF5337" w:rsidRDefault="00BF5337" w:rsidP="00E343D2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.2. Оценка Предложений по существу проводится по следующему критерию: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F533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BF533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F5337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BF5337" w:rsidRPr="00BF5337" w:rsidTr="001F02F8">
        <w:trPr>
          <w:cantSplit/>
          <w:trHeight w:val="555"/>
        </w:trPr>
        <w:tc>
          <w:tcPr>
            <w:tcW w:w="57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BF5337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BF5337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BF5337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BF5337">
              <w:rPr>
                <w:rFonts w:ascii="Tahoma" w:hAnsi="Tahoma" w:cs="Tahoma"/>
                <w:sz w:val="20"/>
                <w:szCs w:val="20"/>
              </w:rPr>
              <w:t>Ц</w:t>
            </w:r>
            <w:r w:rsidRPr="00BF5337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BF5337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BF5337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BF5337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BF5337" w:rsidRPr="00BF5337" w:rsidRDefault="00BF5337" w:rsidP="00BF5337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.3. Критерий 1. </w:t>
      </w:r>
      <w:r w:rsidRPr="00BF5337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BF5337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BF5337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BF5337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BF5337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F5337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BF5337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BF5337">
        <w:rPr>
          <w:rFonts w:ascii="Tahoma" w:hAnsi="Tahoma" w:cs="Tahoma"/>
          <w:sz w:val="20"/>
          <w:szCs w:val="20"/>
        </w:rPr>
        <w:t>-го Предложения, Ц</w:t>
      </w:r>
      <w:r w:rsidRPr="00BF5337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BF5337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BF5337">
        <w:rPr>
          <w:rFonts w:ascii="Tahoma" w:hAnsi="Tahoma" w:cs="Tahoma"/>
          <w:bCs/>
          <w:i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BF5337">
        <w:rPr>
          <w:rFonts w:ascii="Tahoma" w:hAnsi="Tahoma" w:cs="Tahoma"/>
          <w:bCs/>
          <w:i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</w:t>
      </w:r>
      <w:r w:rsidRPr="00BF5337">
        <w:rPr>
          <w:rFonts w:ascii="Tahoma" w:hAnsi="Tahoma" w:cs="Tahoma"/>
          <w:color w:val="000000"/>
          <w:sz w:val="20"/>
          <w:szCs w:val="20"/>
        </w:rPr>
        <w:lastRenderedPageBreak/>
        <w:t xml:space="preserve">предоставлении улучшенного Предложения от одного или нескольких </w:t>
      </w:r>
      <w:r w:rsidRPr="00BF5337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.5. Победителем признается участник, Предложение которого: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B0380D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 xml:space="preserve">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BF5337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.8. В случае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.10. В случае если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lastRenderedPageBreak/>
        <w:t>3</w:t>
      </w:r>
      <w:r w:rsidR="006D18BE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 xml:space="preserve">.13. Организатор вправе потребовать от любого участника прохождения </w:t>
      </w: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BF5337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BF5337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BF5337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F5337" w:rsidRPr="00BF5337" w:rsidRDefault="006D18BE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40</w:t>
      </w:r>
      <w:r w:rsidR="00BF5337" w:rsidRPr="00BF5337">
        <w:rPr>
          <w:rFonts w:ascii="Tahoma" w:hAnsi="Tahoma" w:cs="Tahoma"/>
          <w:szCs w:val="20"/>
        </w:rPr>
        <w:t>. Приложения к Приглашению: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«Проект договора»;</w:t>
      </w:r>
    </w:p>
    <w:p w:rsidR="00ED2651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«Техническое задание»</w:t>
      </w:r>
      <w:r w:rsidR="00ED2651">
        <w:rPr>
          <w:rFonts w:ascii="Tahoma" w:hAnsi="Tahoma" w:cs="Tahoma"/>
          <w:sz w:val="20"/>
          <w:szCs w:val="20"/>
        </w:rPr>
        <w:t>;</w:t>
      </w:r>
    </w:p>
    <w:p w:rsidR="00ED2651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BF5337" w:rsidRPr="00BF5337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</w:t>
      </w:r>
      <w:r w:rsidR="00BF5337"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BF5337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sectPr w:rsidR="0055148B" w:rsidRPr="00BF5337" w:rsidSect="000D46AD"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528" w:right="851" w:bottom="851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2A0" w:rsidRDefault="00D202A0" w:rsidP="0059476D">
      <w:pPr>
        <w:pStyle w:val="RKSTitle254127"/>
      </w:pPr>
      <w:r>
        <w:separator/>
      </w:r>
    </w:p>
  </w:endnote>
  <w:endnote w:type="continuationSeparator" w:id="0">
    <w:p w:rsidR="00D202A0" w:rsidRDefault="00D202A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CD17D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02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02A0" w:rsidRDefault="00D202A0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CD17D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02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5CE2">
      <w:rPr>
        <w:rStyle w:val="a5"/>
        <w:noProof/>
      </w:rPr>
      <w:t>4</w:t>
    </w:r>
    <w:r>
      <w:rPr>
        <w:rStyle w:val="a5"/>
      </w:rPr>
      <w:fldChar w:fldCharType="end"/>
    </w:r>
  </w:p>
  <w:p w:rsidR="00D202A0" w:rsidRDefault="00D202A0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2A0" w:rsidRDefault="00D202A0" w:rsidP="0059476D">
      <w:pPr>
        <w:pStyle w:val="RKSTitle254127"/>
      </w:pPr>
      <w:r>
        <w:separator/>
      </w:r>
    </w:p>
  </w:footnote>
  <w:footnote w:type="continuationSeparator" w:id="0">
    <w:p w:rsidR="00D202A0" w:rsidRDefault="00D202A0" w:rsidP="0059476D">
      <w:pPr>
        <w:pStyle w:val="RKSTitle254127"/>
      </w:pPr>
      <w:r>
        <w:continuationSeparator/>
      </w:r>
    </w:p>
  </w:footnote>
  <w:footnote w:id="1">
    <w:p w:rsidR="00D202A0" w:rsidRPr="00BC663C" w:rsidRDefault="00D202A0" w:rsidP="00693C23">
      <w:pPr>
        <w:pStyle w:val="ac"/>
        <w:jc w:val="both"/>
        <w:rPr>
          <w:rFonts w:ascii="Arial" w:hAnsi="Arial" w:cs="Arial"/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D202A0" w:rsidRPr="004F1E67" w:rsidRDefault="00D202A0" w:rsidP="00BF5337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</w:t>
      </w:r>
      <w:r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30.1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D202A0" w:rsidRPr="004F1E67" w:rsidRDefault="00D202A0" w:rsidP="00BF5337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 w:rsidRPr="001F02F8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202A0" w:rsidRPr="004F1E67" w:rsidRDefault="00D202A0" w:rsidP="00BF5337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31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31.4 подлежит исключению из Приглашения.</w:t>
      </w:r>
    </w:p>
    <w:p w:rsidR="00D202A0" w:rsidRDefault="00D202A0" w:rsidP="00BF5337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D202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D202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9921B42"/>
    <w:multiLevelType w:val="multilevel"/>
    <w:tmpl w:val="9236A850"/>
    <w:lvl w:ilvl="0">
      <w:start w:val="1"/>
      <w:numFmt w:val="none"/>
      <w:lvlText w:val="19.1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5">
    <w:nsid w:val="1C5E65DA"/>
    <w:multiLevelType w:val="multilevel"/>
    <w:tmpl w:val="176E4D60"/>
    <w:lvl w:ilvl="0">
      <w:start w:val="21"/>
      <w:numFmt w:val="none"/>
      <w:lvlText w:val="20.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20.3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3177DD"/>
    <w:multiLevelType w:val="hybridMultilevel"/>
    <w:tmpl w:val="332CA41E"/>
    <w:lvl w:ilvl="0" w:tplc="1A9416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B9E6B4A"/>
    <w:multiLevelType w:val="hybridMultilevel"/>
    <w:tmpl w:val="9028CD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4F35D0F"/>
    <w:multiLevelType w:val="hybridMultilevel"/>
    <w:tmpl w:val="94FE51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5CC655D"/>
    <w:multiLevelType w:val="hybridMultilevel"/>
    <w:tmpl w:val="EBC0ED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7406833"/>
    <w:multiLevelType w:val="multilevel"/>
    <w:tmpl w:val="B3D6A9A2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19">
    <w:nsid w:val="5DFB3E6D"/>
    <w:multiLevelType w:val="hybridMultilevel"/>
    <w:tmpl w:val="21F62A48"/>
    <w:lvl w:ilvl="0" w:tplc="F03A86F4">
      <w:start w:val="32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352E8F"/>
    <w:multiLevelType w:val="multilevel"/>
    <w:tmpl w:val="E7229216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2"/>
  </w:num>
  <w:num w:numId="5">
    <w:abstractNumId w:val="3"/>
  </w:num>
  <w:num w:numId="6">
    <w:abstractNumId w:val="6"/>
  </w:num>
  <w:num w:numId="7">
    <w:abstractNumId w:val="16"/>
  </w:num>
  <w:num w:numId="8">
    <w:abstractNumId w:val="23"/>
  </w:num>
  <w:num w:numId="9">
    <w:abstractNumId w:val="9"/>
  </w:num>
  <w:num w:numId="10">
    <w:abstractNumId w:val="15"/>
  </w:num>
  <w:num w:numId="11">
    <w:abstractNumId w:val="5"/>
  </w:num>
  <w:num w:numId="12">
    <w:abstractNumId w:val="7"/>
  </w:num>
  <w:num w:numId="13">
    <w:abstractNumId w:val="17"/>
  </w:num>
  <w:num w:numId="14">
    <w:abstractNumId w:val="13"/>
  </w:num>
  <w:num w:numId="15">
    <w:abstractNumId w:val="10"/>
  </w:num>
  <w:num w:numId="16">
    <w:abstractNumId w:val="0"/>
  </w:num>
  <w:num w:numId="17">
    <w:abstractNumId w:val="2"/>
  </w:num>
  <w:num w:numId="18">
    <w:abstractNumId w:val="8"/>
  </w:num>
  <w:num w:numId="19">
    <w:abstractNumId w:val="21"/>
  </w:num>
  <w:num w:numId="20">
    <w:abstractNumId w:val="19"/>
  </w:num>
  <w:num w:numId="21">
    <w:abstractNumId w:val="4"/>
  </w:num>
  <w:num w:numId="22">
    <w:abstractNumId w:val="11"/>
  </w:num>
  <w:num w:numId="23">
    <w:abstractNumId w:val="1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46A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02F8"/>
    <w:rsid w:val="001F5745"/>
    <w:rsid w:val="002027C7"/>
    <w:rsid w:val="00206EB2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E419B"/>
    <w:rsid w:val="002F15F6"/>
    <w:rsid w:val="003000AF"/>
    <w:rsid w:val="0031625F"/>
    <w:rsid w:val="003248D4"/>
    <w:rsid w:val="0033057E"/>
    <w:rsid w:val="00336836"/>
    <w:rsid w:val="0034150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70292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10ACA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B5F37"/>
    <w:rsid w:val="005D001C"/>
    <w:rsid w:val="005D4E5D"/>
    <w:rsid w:val="005E1093"/>
    <w:rsid w:val="005E2117"/>
    <w:rsid w:val="005F3CBB"/>
    <w:rsid w:val="005F7289"/>
    <w:rsid w:val="00624190"/>
    <w:rsid w:val="0062608A"/>
    <w:rsid w:val="00626D05"/>
    <w:rsid w:val="00642987"/>
    <w:rsid w:val="00642B4A"/>
    <w:rsid w:val="00675CE2"/>
    <w:rsid w:val="006820B3"/>
    <w:rsid w:val="00691D05"/>
    <w:rsid w:val="00693C23"/>
    <w:rsid w:val="006A4993"/>
    <w:rsid w:val="006B31E6"/>
    <w:rsid w:val="006C38A1"/>
    <w:rsid w:val="006D18BE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12DB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85D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05B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35CCD"/>
    <w:rsid w:val="00A52737"/>
    <w:rsid w:val="00A52CC9"/>
    <w:rsid w:val="00A8744A"/>
    <w:rsid w:val="00AA0C1A"/>
    <w:rsid w:val="00AB6771"/>
    <w:rsid w:val="00AB6C0D"/>
    <w:rsid w:val="00AD0BCA"/>
    <w:rsid w:val="00AE1DEF"/>
    <w:rsid w:val="00AE748F"/>
    <w:rsid w:val="00AE7A92"/>
    <w:rsid w:val="00AF3A64"/>
    <w:rsid w:val="00B0380D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BF5337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17DD"/>
    <w:rsid w:val="00CD58F7"/>
    <w:rsid w:val="00CE431F"/>
    <w:rsid w:val="00CF12E3"/>
    <w:rsid w:val="00CF4CE5"/>
    <w:rsid w:val="00CF7A34"/>
    <w:rsid w:val="00D0061F"/>
    <w:rsid w:val="00D13B4D"/>
    <w:rsid w:val="00D14820"/>
    <w:rsid w:val="00D202A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343D2"/>
    <w:rsid w:val="00E44EC4"/>
    <w:rsid w:val="00E46779"/>
    <w:rsid w:val="00E46AA9"/>
    <w:rsid w:val="00E731F9"/>
    <w:rsid w:val="00E90912"/>
    <w:rsid w:val="00E9177C"/>
    <w:rsid w:val="00EA5744"/>
    <w:rsid w:val="00EC36EE"/>
    <w:rsid w:val="00ED1D70"/>
    <w:rsid w:val="00ED2651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51A7A"/>
    <w:rsid w:val="00F612B2"/>
    <w:rsid w:val="00F66C31"/>
    <w:rsid w:val="00F80EF6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etp.gp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51245-D39F-4ACA-94F6-BD08700B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12</Pages>
  <Words>4085</Words>
  <Characters>29002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117</cp:revision>
  <cp:lastPrinted>2014-01-20T10:46:00Z</cp:lastPrinted>
  <dcterms:created xsi:type="dcterms:W3CDTF">2016-05-16T07:48:00Z</dcterms:created>
  <dcterms:modified xsi:type="dcterms:W3CDTF">2019-03-13T13:58:00Z</dcterms:modified>
</cp:coreProperties>
</file>